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66A0E" w14:textId="4B7EA094" w:rsidR="003A15E5" w:rsidRDefault="003A15E5" w:rsidP="003A15E5">
      <w:pPr>
        <w:pStyle w:val="ListParagraph"/>
        <w:numPr>
          <w:ilvl w:val="0"/>
          <w:numId w:val="1"/>
        </w:numPr>
        <w:jc w:val="both"/>
      </w:pPr>
      <w:r>
        <w:t xml:space="preserve">Na osnovu člana 53. stav (2) </w:t>
      </w:r>
      <w:r w:rsidRPr="002371A5">
        <w:t>Zakona o javnim nabavkama (</w:t>
      </w:r>
      <w:r w:rsidR="00D4506C">
        <w:rPr>
          <w:lang w:val="sr-Cyrl-BA"/>
        </w:rPr>
        <w:t>„</w:t>
      </w:r>
      <w:r w:rsidRPr="002371A5">
        <w:t>Službeni glasnik BiH</w:t>
      </w:r>
      <w:r w:rsidR="00D4506C">
        <w:rPr>
          <w:lang w:val="sr-Cyrl-BA"/>
        </w:rPr>
        <w:t>“</w:t>
      </w:r>
      <w:r w:rsidRPr="002371A5">
        <w:t>, broj 39/14 i 59/22)</w:t>
      </w:r>
      <w:r>
        <w:t>, t</w:t>
      </w:r>
      <w:r w:rsidRPr="002371A5">
        <w:t>enderska dokumentacija se objavljuje na portalu javnih nabavki</w:t>
      </w:r>
      <w:r>
        <w:t xml:space="preserve">. Na osnovu navedene odredbe tendersku dokumentaciju je objavljena na Portalu javnih nabavki – </w:t>
      </w:r>
      <w:hyperlink r:id="rId5" w:history="1">
        <w:r w:rsidRPr="002371A5">
          <w:rPr>
            <w:rStyle w:val="Hyperlink"/>
          </w:rPr>
          <w:t>www.ejn.gov.ba</w:t>
        </w:r>
      </w:hyperlink>
      <w:r>
        <w:t>.</w:t>
      </w:r>
    </w:p>
    <w:p w14:paraId="0750EEDA" w14:textId="20C21B65" w:rsidR="003A15E5" w:rsidRDefault="003A15E5" w:rsidP="003A15E5">
      <w:pPr>
        <w:pStyle w:val="ListParagraph"/>
        <w:numPr>
          <w:ilvl w:val="0"/>
          <w:numId w:val="1"/>
        </w:numPr>
        <w:jc w:val="both"/>
      </w:pPr>
      <w:r w:rsidRPr="000C71B8">
        <w:t xml:space="preserve">Na osnovu člana 75. stav (2) Zakona o javnim nabavkama </w:t>
      </w:r>
      <w:r w:rsidR="00D4506C">
        <w:rPr>
          <w:lang w:val="sr-Cyrl-BA"/>
        </w:rPr>
        <w:t>(„</w:t>
      </w:r>
      <w:r w:rsidRPr="000C71B8">
        <w:t xml:space="preserve">Službeni glasnik BiH”, broj 39/14 i 59/22), ugovorni organ najkasnije u roku od 30 dana od dana zaključenja ugovora, odnosno nastale izmjene, objavljuje osnovne elemente ugovora za sve postupke javne nabavke, kao i sve izmjene ugovora do kojih dođe u toku realizacije ugovora na portalu javnih nabavki.. Na osnovu navedene odredbe, osnovni elementi ugovora su objavljeni na Portalu javnih nabavki – </w:t>
      </w:r>
      <w:hyperlink r:id="rId6" w:history="1">
        <w:r w:rsidRPr="00C965B0">
          <w:rPr>
            <w:rStyle w:val="Hyperlink"/>
          </w:rPr>
          <w:t>www.ejn.gov.ba</w:t>
        </w:r>
      </w:hyperlink>
      <w:r>
        <w:t xml:space="preserve"> </w:t>
      </w:r>
      <w:r w:rsidRPr="000C71B8">
        <w:t>.</w:t>
      </w:r>
    </w:p>
    <w:p w14:paraId="46E7E7DA" w14:textId="77777777" w:rsidR="003A15E5" w:rsidRDefault="003A15E5" w:rsidP="003A15E5">
      <w:pPr>
        <w:pStyle w:val="ListParagraph"/>
      </w:pPr>
    </w:p>
    <w:p w14:paraId="789B67ED" w14:textId="1D1A3934" w:rsidR="003A15E5" w:rsidRDefault="003A15E5" w:rsidP="003A15E5">
      <w:pPr>
        <w:pStyle w:val="ListParagraph"/>
        <w:numPr>
          <w:ilvl w:val="0"/>
          <w:numId w:val="1"/>
        </w:numPr>
        <w:jc w:val="both"/>
      </w:pPr>
      <w:r w:rsidRPr="000C71B8">
        <w:t>Na osnovu člana 5. stav (3) Pravilnika o postupku dodjele ugovora o uslugama iz aneksa II Zakona o javnim nabavkama (</w:t>
      </w:r>
      <w:r w:rsidR="00D4506C">
        <w:rPr>
          <w:lang w:val="sr-Cyrl-BA"/>
        </w:rPr>
        <w:t>„</w:t>
      </w:r>
      <w:r w:rsidRPr="000C71B8">
        <w:t xml:space="preserve">Službeni glasnik BiH", broj 2/23), javni poziv za nabavku društvenih i drugih posebnih usluga objavljuje se na Portalu javnih nabavki, zajedno sa obavještenjem o nabavci. Na osnovu navedene odredbe javne pozive i obavještenja možete pronaći na Portalu javnih nabavki – </w:t>
      </w:r>
      <w:hyperlink r:id="rId7" w:history="1">
        <w:r w:rsidRPr="004D45FF">
          <w:rPr>
            <w:rStyle w:val="Hyperlink"/>
          </w:rPr>
          <w:t>www.ejn.gov.ba</w:t>
        </w:r>
      </w:hyperlink>
      <w:r>
        <w:t xml:space="preserve"> </w:t>
      </w:r>
      <w:r w:rsidRPr="000C71B8">
        <w:t>.</w:t>
      </w:r>
    </w:p>
    <w:p w14:paraId="7CEEF6DD" w14:textId="77777777" w:rsidR="003A15E5" w:rsidRDefault="003A15E5" w:rsidP="003A15E5">
      <w:pPr>
        <w:jc w:val="both"/>
      </w:pPr>
    </w:p>
    <w:p w14:paraId="7BBD6C38" w14:textId="77777777" w:rsidR="003A15E5" w:rsidRPr="003A15E5" w:rsidRDefault="003A15E5" w:rsidP="003A15E5"/>
    <w:sectPr w:rsidR="003A15E5" w:rsidRPr="003A15E5" w:rsidSect="004A1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236B0B"/>
    <w:multiLevelType w:val="hybridMultilevel"/>
    <w:tmpl w:val="519AF000"/>
    <w:lvl w:ilvl="0" w:tplc="E6804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52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A5"/>
    <w:rsid w:val="000C71B8"/>
    <w:rsid w:val="002371A5"/>
    <w:rsid w:val="003A15E5"/>
    <w:rsid w:val="004A1736"/>
    <w:rsid w:val="00561A30"/>
    <w:rsid w:val="005D0A7D"/>
    <w:rsid w:val="008759E2"/>
    <w:rsid w:val="00CB3D37"/>
    <w:rsid w:val="00D4506C"/>
    <w:rsid w:val="00E8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3F63"/>
  <w15:chartTrackingRefBased/>
  <w15:docId w15:val="{7A7579DE-BFD5-452E-B98E-EC85A925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1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1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7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jn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jn.gov.ba" TargetMode="External"/><Relationship Id="rId5" Type="http://schemas.openxmlformats.org/officeDocument/2006/relationships/hyperlink" Target="www.ejn.gov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Vukojević</dc:creator>
  <cp:keywords/>
  <dc:description/>
  <cp:lastModifiedBy>Branka Petković</cp:lastModifiedBy>
  <cp:revision>7</cp:revision>
  <dcterms:created xsi:type="dcterms:W3CDTF">2024-05-27T12:59:00Z</dcterms:created>
  <dcterms:modified xsi:type="dcterms:W3CDTF">2024-05-27T13:38:00Z</dcterms:modified>
</cp:coreProperties>
</file>